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/>
          <w:bCs/>
          <w:color w:val="0066FF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66FF"/>
          <w:sz w:val="28"/>
          <w:szCs w:val="28"/>
          <w:lang w:eastAsia="it-IT"/>
        </w:rPr>
        <w:t>Allegato n 6</w:t>
      </w:r>
      <w:bookmarkStart w:id="0" w:name="_GoBack"/>
      <w:bookmarkEnd w:id="0"/>
    </w:p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/>
          <w:bCs/>
          <w:color w:val="0066FF"/>
          <w:sz w:val="28"/>
          <w:szCs w:val="28"/>
          <w:lang w:eastAsia="it-IT"/>
        </w:rPr>
      </w:pPr>
    </w:p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/>
          <w:bCs/>
          <w:color w:val="0066FF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66FF"/>
          <w:sz w:val="28"/>
          <w:szCs w:val="28"/>
          <w:lang w:eastAsia="it-IT"/>
        </w:rPr>
        <w:t>Cosa dice la Parola della nostra vita</w:t>
      </w:r>
    </w:p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it-IT"/>
        </w:rPr>
      </w:pPr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it-IT"/>
        </w:rPr>
        <w:t>A</w:t>
      </w:r>
      <w:r w:rsidRPr="00E32303"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it-IT"/>
        </w:rPr>
        <w:t>lla</w:t>
      </w:r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it-IT"/>
        </w:rPr>
        <w:t xml:space="preserve"> luce della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it-IT"/>
        </w:rPr>
        <w:t>Parola,,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it-IT"/>
        </w:rPr>
        <w:t xml:space="preserve"> nella misura in cui scopriamo che le nostre esistenze sono abitate da Dio, siamo invitati a prendere parola sulla nostra vita. È il momento nel Gruppo di raccontare la vita illuminata dalla parola.</w:t>
      </w:r>
    </w:p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it-IT"/>
        </w:rPr>
      </w:pPr>
    </w:p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/>
          <w:bCs/>
          <w:color w:val="0066FF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66FF"/>
          <w:sz w:val="28"/>
          <w:szCs w:val="28"/>
          <w:lang w:eastAsia="it-IT"/>
        </w:rPr>
        <w:t xml:space="preserve">Cosa dice la mia vita alla Parola </w:t>
      </w:r>
    </w:p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Cs/>
          <w:sz w:val="28"/>
          <w:szCs w:val="28"/>
          <w:lang w:eastAsia="it-IT"/>
        </w:rPr>
      </w:pPr>
      <w:r w:rsidRPr="00E32303">
        <w:rPr>
          <w:rFonts w:ascii="Arial" w:eastAsia="Times New Roman" w:hAnsi="Arial" w:cs="Arial"/>
          <w:bCs/>
          <w:sz w:val="28"/>
          <w:szCs w:val="28"/>
          <w:lang w:eastAsia="it-IT"/>
        </w:rPr>
        <w:t>Per riconoscere la misericordia di Dio e i suoi frutti nella nostra vita ci rivolgiamo al Signore con le parole del Salmo 85 (84).</w:t>
      </w:r>
    </w:p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Cs/>
          <w:sz w:val="28"/>
          <w:szCs w:val="28"/>
          <w:lang w:eastAsia="it-IT"/>
        </w:rPr>
      </w:pPr>
      <w:r>
        <w:rPr>
          <w:rFonts w:ascii="Arial" w:eastAsia="Times New Roman" w:hAnsi="Arial" w:cs="Arial"/>
          <w:bCs/>
          <w:sz w:val="28"/>
          <w:szCs w:val="28"/>
          <w:lang w:eastAsia="it-IT"/>
        </w:rPr>
        <w:t>Le preghiere appena accennate possono essere completate singolarmente e condivise in gruppo.</w:t>
      </w:r>
    </w:p>
    <w:p w:rsidR="00662933" w:rsidRPr="00980842" w:rsidRDefault="00662933" w:rsidP="00662933">
      <w:pPr>
        <w:pStyle w:val="Paragrafoelenco"/>
        <w:numPr>
          <w:ilvl w:val="0"/>
          <w:numId w:val="1"/>
        </w:numPr>
        <w:spacing w:before="225" w:after="0" w:line="360" w:lineRule="atLeast"/>
        <w:rPr>
          <w:rFonts w:ascii="Arial" w:eastAsia="Times New Roman" w:hAnsi="Arial" w:cs="Arial"/>
          <w:bCs/>
          <w:sz w:val="28"/>
          <w:szCs w:val="28"/>
          <w:lang w:eastAsia="it-IT"/>
        </w:rPr>
      </w:pPr>
      <w:r>
        <w:rPr>
          <w:rFonts w:ascii="Arial" w:eastAsia="Times New Roman" w:hAnsi="Arial" w:cs="Arial"/>
          <w:bCs/>
          <w:sz w:val="28"/>
          <w:szCs w:val="28"/>
          <w:lang w:eastAsia="it-IT"/>
        </w:rPr>
        <w:t>Ti rendo lode Signore perché ho sperimentato la tua bontà quando ….</w:t>
      </w:r>
    </w:p>
    <w:p w:rsidR="00662933" w:rsidRDefault="00662933" w:rsidP="00662933">
      <w:pPr>
        <w:pStyle w:val="Paragrafoelenco"/>
        <w:numPr>
          <w:ilvl w:val="0"/>
          <w:numId w:val="1"/>
        </w:numPr>
        <w:spacing w:before="225" w:after="0" w:line="360" w:lineRule="atLeast"/>
        <w:rPr>
          <w:rFonts w:ascii="Arial" w:eastAsia="Times New Roman" w:hAnsi="Arial" w:cs="Arial"/>
          <w:bCs/>
          <w:sz w:val="28"/>
          <w:szCs w:val="28"/>
          <w:lang w:eastAsia="it-IT"/>
        </w:rPr>
      </w:pPr>
      <w:r>
        <w:rPr>
          <w:rFonts w:ascii="Arial" w:eastAsia="Times New Roman" w:hAnsi="Arial" w:cs="Arial"/>
          <w:bCs/>
          <w:sz w:val="28"/>
          <w:szCs w:val="28"/>
          <w:lang w:eastAsia="it-IT"/>
        </w:rPr>
        <w:t>Grazie Signore per la misericordia che mi doni, fonte per me di ….</w:t>
      </w:r>
    </w:p>
    <w:p w:rsidR="00662933" w:rsidRDefault="00662933" w:rsidP="00662933">
      <w:pPr>
        <w:pStyle w:val="Paragrafoelenco"/>
        <w:numPr>
          <w:ilvl w:val="0"/>
          <w:numId w:val="1"/>
        </w:numPr>
        <w:spacing w:before="225" w:after="0" w:line="360" w:lineRule="atLeast"/>
        <w:rPr>
          <w:rFonts w:ascii="Arial" w:eastAsia="Times New Roman" w:hAnsi="Arial" w:cs="Arial"/>
          <w:bCs/>
          <w:sz w:val="28"/>
          <w:szCs w:val="28"/>
          <w:lang w:eastAsia="it-IT"/>
        </w:rPr>
      </w:pPr>
      <w:r>
        <w:rPr>
          <w:rFonts w:ascii="Arial" w:eastAsia="Times New Roman" w:hAnsi="Arial" w:cs="Arial"/>
          <w:bCs/>
          <w:sz w:val="28"/>
          <w:szCs w:val="28"/>
          <w:lang w:eastAsia="it-IT"/>
        </w:rPr>
        <w:t>Ti chiedo Signore di mostrarmi la tua misericordia quando …</w:t>
      </w:r>
    </w:p>
    <w:p w:rsidR="00662933" w:rsidRDefault="00662933" w:rsidP="00662933">
      <w:pPr>
        <w:spacing w:before="225" w:after="0" w:line="360" w:lineRule="atLeast"/>
        <w:rPr>
          <w:rFonts w:ascii="Arial" w:eastAsia="Times New Roman" w:hAnsi="Arial" w:cs="Arial"/>
          <w:b/>
          <w:bCs/>
          <w:color w:val="0066FF"/>
          <w:sz w:val="28"/>
          <w:szCs w:val="28"/>
          <w:lang w:eastAsia="it-IT"/>
        </w:rPr>
      </w:pPr>
    </w:p>
    <w:p w:rsidR="004308C0" w:rsidRDefault="004308C0"/>
    <w:sectPr w:rsidR="004308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6879"/>
    <w:multiLevelType w:val="hybridMultilevel"/>
    <w:tmpl w:val="695C74FC"/>
    <w:lvl w:ilvl="0" w:tplc="990622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33"/>
    <w:rsid w:val="004308C0"/>
    <w:rsid w:val="0066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1FD1"/>
  <w15:chartTrackingRefBased/>
  <w15:docId w15:val="{C4EC55CE-B66A-4A92-9F46-B5FA4AD2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629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62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1</cp:revision>
  <dcterms:created xsi:type="dcterms:W3CDTF">2016-08-27T21:23:00Z</dcterms:created>
  <dcterms:modified xsi:type="dcterms:W3CDTF">2016-08-27T21:24:00Z</dcterms:modified>
</cp:coreProperties>
</file>